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093A" w14:textId="2F0EE7D3" w:rsidR="00266C7A" w:rsidRDefault="307417D8" w:rsidP="4FFDEADE">
      <w:pPr>
        <w:rPr>
          <w:rFonts w:ascii="Arial" w:hAnsi="Arial" w:cs="Arial"/>
          <w:sz w:val="22"/>
          <w:szCs w:val="22"/>
          <w:highlight w:val="yellow"/>
        </w:rPr>
      </w:pPr>
      <w:r w:rsidRPr="4FFDEADE">
        <w:rPr>
          <w:rFonts w:ascii="Arial" w:hAnsi="Arial" w:cs="Arial"/>
          <w:b/>
          <w:bCs/>
          <w:sz w:val="22"/>
          <w:szCs w:val="22"/>
        </w:rPr>
        <w:t>Subject:</w:t>
      </w:r>
      <w:r w:rsidRPr="4FFDEADE">
        <w:rPr>
          <w:rFonts w:ascii="Arial" w:hAnsi="Arial" w:cs="Arial"/>
          <w:sz w:val="22"/>
          <w:szCs w:val="22"/>
        </w:rPr>
        <w:t xml:space="preserve"> Request to Attend AirTime 2025 – </w:t>
      </w:r>
      <w:r w:rsidR="2EECF519" w:rsidRPr="4FFDEADE">
        <w:rPr>
          <w:rFonts w:ascii="Arial" w:hAnsi="Arial" w:cs="Arial"/>
          <w:sz w:val="22"/>
          <w:szCs w:val="22"/>
        </w:rPr>
        <w:t>Maximum Value, Minimum Investment</w:t>
      </w:r>
    </w:p>
    <w:p w14:paraId="7464A2E0" w14:textId="56BE2106" w:rsidR="00266C7A" w:rsidRPr="00266C7A" w:rsidRDefault="00266C7A" w:rsidP="00266C7A">
      <w:pPr>
        <w:rPr>
          <w:rFonts w:ascii="Arial" w:hAnsi="Arial" w:cs="Arial"/>
          <w:sz w:val="22"/>
          <w:szCs w:val="22"/>
        </w:rPr>
      </w:pPr>
      <w:r>
        <w:br/>
      </w:r>
      <w:r w:rsidR="307417D8" w:rsidRPr="4FFDEADE">
        <w:rPr>
          <w:rFonts w:ascii="Arial" w:hAnsi="Arial" w:cs="Arial"/>
          <w:sz w:val="22"/>
          <w:szCs w:val="22"/>
        </w:rPr>
        <w:t>Dear [Manager’s Name]</w:t>
      </w:r>
    </w:p>
    <w:p w14:paraId="53C95D0A" w14:textId="27C65B5A" w:rsidR="00266C7A" w:rsidRPr="00266C7A" w:rsidRDefault="307417D8" w:rsidP="00266C7A">
      <w:pPr>
        <w:rPr>
          <w:rFonts w:ascii="Arial" w:hAnsi="Arial" w:cs="Arial"/>
          <w:sz w:val="22"/>
          <w:szCs w:val="22"/>
        </w:rPr>
      </w:pPr>
      <w:r w:rsidRPr="4FFDEADE">
        <w:rPr>
          <w:rFonts w:ascii="Arial" w:hAnsi="Arial" w:cs="Arial"/>
          <w:sz w:val="22"/>
          <w:szCs w:val="22"/>
        </w:rPr>
        <w:t xml:space="preserve">I’m writing to request approval to attend </w:t>
      </w:r>
      <w:r w:rsidRPr="4FFDEADE">
        <w:rPr>
          <w:rFonts w:ascii="Arial" w:hAnsi="Arial" w:cs="Arial"/>
          <w:b/>
          <w:bCs/>
          <w:sz w:val="22"/>
          <w:szCs w:val="22"/>
        </w:rPr>
        <w:t>AirTime 2025</w:t>
      </w:r>
      <w:r w:rsidRPr="4FFDEADE">
        <w:rPr>
          <w:rFonts w:ascii="Arial" w:hAnsi="Arial" w:cs="Arial"/>
          <w:sz w:val="22"/>
          <w:szCs w:val="22"/>
        </w:rPr>
        <w:t xml:space="preserve">, EventsAir’s flagship customer event </w:t>
      </w:r>
      <w:r w:rsidR="79C4A8E1" w:rsidRPr="4FFDEADE">
        <w:rPr>
          <w:rFonts w:ascii="Arial" w:hAnsi="Arial" w:cs="Arial"/>
          <w:sz w:val="22"/>
          <w:szCs w:val="22"/>
        </w:rPr>
        <w:t>being held in</w:t>
      </w:r>
      <w:r w:rsidR="5FD63311" w:rsidRPr="4FFDEADE">
        <w:rPr>
          <w:rFonts w:ascii="Arial" w:hAnsi="Arial" w:cs="Arial"/>
          <w:sz w:val="22"/>
          <w:szCs w:val="22"/>
        </w:rPr>
        <w:t>-person in</w:t>
      </w:r>
      <w:r w:rsidR="79C4A8E1" w:rsidRPr="4FFDEADE">
        <w:rPr>
          <w:rFonts w:ascii="Arial" w:hAnsi="Arial" w:cs="Arial"/>
          <w:sz w:val="22"/>
          <w:szCs w:val="22"/>
        </w:rPr>
        <w:t xml:space="preserve"> </w:t>
      </w:r>
      <w:r w:rsidR="63B0C6AC" w:rsidRPr="4FFDEADE">
        <w:rPr>
          <w:rFonts w:ascii="Arial" w:hAnsi="Arial" w:cs="Arial"/>
          <w:sz w:val="22"/>
          <w:szCs w:val="22"/>
        </w:rPr>
        <w:t>Brussels</w:t>
      </w:r>
      <w:r w:rsidR="06710E8B" w:rsidRPr="4FFDEADE">
        <w:rPr>
          <w:rFonts w:ascii="Arial" w:hAnsi="Arial" w:cs="Arial"/>
          <w:sz w:val="22"/>
          <w:szCs w:val="22"/>
        </w:rPr>
        <w:t>, Belgium</w:t>
      </w:r>
      <w:r w:rsidR="63B0C6AC" w:rsidRPr="4FFDEADE">
        <w:rPr>
          <w:rFonts w:ascii="Arial" w:hAnsi="Arial" w:cs="Arial"/>
          <w:sz w:val="22"/>
          <w:szCs w:val="22"/>
        </w:rPr>
        <w:t xml:space="preserve"> on November 3-4, 2025, and </w:t>
      </w:r>
      <w:r w:rsidR="7B77CC93" w:rsidRPr="4FFDEADE">
        <w:rPr>
          <w:rFonts w:ascii="Arial" w:hAnsi="Arial" w:cs="Arial"/>
          <w:sz w:val="22"/>
          <w:szCs w:val="22"/>
        </w:rPr>
        <w:t xml:space="preserve">as a hybrid event in </w:t>
      </w:r>
      <w:r w:rsidR="79C4A8E1" w:rsidRPr="4FFDEADE">
        <w:rPr>
          <w:rFonts w:ascii="Arial" w:hAnsi="Arial" w:cs="Arial"/>
          <w:sz w:val="22"/>
          <w:szCs w:val="22"/>
        </w:rPr>
        <w:t>Melbourne</w:t>
      </w:r>
      <w:r w:rsidR="7D0D278E" w:rsidRPr="4FFDEADE">
        <w:rPr>
          <w:rFonts w:ascii="Arial" w:hAnsi="Arial" w:cs="Arial"/>
          <w:sz w:val="22"/>
          <w:szCs w:val="22"/>
        </w:rPr>
        <w:t>, Australia</w:t>
      </w:r>
      <w:r w:rsidR="79C4A8E1" w:rsidRPr="4FFDEADE">
        <w:rPr>
          <w:rFonts w:ascii="Arial" w:hAnsi="Arial" w:cs="Arial"/>
          <w:sz w:val="22"/>
          <w:szCs w:val="22"/>
        </w:rPr>
        <w:t xml:space="preserve"> </w:t>
      </w:r>
      <w:r w:rsidR="34718FDC" w:rsidRPr="4FFDEADE">
        <w:rPr>
          <w:rFonts w:ascii="Arial" w:hAnsi="Arial" w:cs="Arial"/>
          <w:sz w:val="22"/>
          <w:szCs w:val="22"/>
        </w:rPr>
        <w:t xml:space="preserve">on November 24-25, 2025. </w:t>
      </w:r>
    </w:p>
    <w:p w14:paraId="14C19B6B" w14:textId="015AD651" w:rsidR="00341286" w:rsidRDefault="307417D8" w:rsidP="00266C7A">
      <w:pPr>
        <w:rPr>
          <w:rFonts w:ascii="Arial" w:hAnsi="Arial" w:cs="Arial"/>
          <w:sz w:val="22"/>
          <w:szCs w:val="22"/>
        </w:rPr>
      </w:pPr>
      <w:r w:rsidRPr="4FFDEADE">
        <w:rPr>
          <w:rFonts w:ascii="Arial" w:hAnsi="Arial" w:cs="Arial"/>
          <w:sz w:val="22"/>
          <w:szCs w:val="22"/>
        </w:rPr>
        <w:t xml:space="preserve">It’s a </w:t>
      </w:r>
      <w:r w:rsidR="73C32586" w:rsidRPr="4FFDEADE">
        <w:rPr>
          <w:rFonts w:ascii="Arial" w:hAnsi="Arial" w:cs="Arial"/>
          <w:b/>
          <w:bCs/>
          <w:sz w:val="22"/>
          <w:szCs w:val="22"/>
        </w:rPr>
        <w:t>2</w:t>
      </w:r>
      <w:r w:rsidRPr="4FFDEADE">
        <w:rPr>
          <w:rFonts w:ascii="Arial" w:hAnsi="Arial" w:cs="Arial"/>
          <w:b/>
          <w:bCs/>
          <w:sz w:val="22"/>
          <w:szCs w:val="22"/>
        </w:rPr>
        <w:t>-day, all-inclusive event</w:t>
      </w:r>
      <w:r w:rsidRPr="4FFDEADE">
        <w:rPr>
          <w:rFonts w:ascii="Arial" w:hAnsi="Arial" w:cs="Arial"/>
          <w:sz w:val="22"/>
          <w:szCs w:val="22"/>
        </w:rPr>
        <w:t xml:space="preserve">, and tickets start from just </w:t>
      </w:r>
      <w:r w:rsidRPr="4FFDEADE">
        <w:rPr>
          <w:rFonts w:ascii="Arial" w:hAnsi="Arial" w:cs="Arial"/>
          <w:b/>
          <w:bCs/>
          <w:sz w:val="22"/>
          <w:szCs w:val="22"/>
        </w:rPr>
        <w:t>$</w:t>
      </w:r>
      <w:r w:rsidR="2BD7E647" w:rsidRPr="7F5259CC">
        <w:rPr>
          <w:rFonts w:ascii="Arial" w:hAnsi="Arial" w:cs="Arial"/>
          <w:b/>
          <w:bCs/>
          <w:sz w:val="22"/>
          <w:szCs w:val="22"/>
        </w:rPr>
        <w:t xml:space="preserve">495 </w:t>
      </w:r>
      <w:r w:rsidRPr="4FFDEADE">
        <w:rPr>
          <w:rFonts w:ascii="Arial" w:hAnsi="Arial" w:cs="Arial"/>
          <w:b/>
          <w:bCs/>
          <w:sz w:val="22"/>
          <w:szCs w:val="22"/>
        </w:rPr>
        <w:t>AUD</w:t>
      </w:r>
      <w:r w:rsidRPr="4FFDEADE">
        <w:rPr>
          <w:rFonts w:ascii="Arial" w:hAnsi="Arial" w:cs="Arial"/>
          <w:sz w:val="22"/>
          <w:szCs w:val="22"/>
        </w:rPr>
        <w:t xml:space="preserve"> </w:t>
      </w:r>
      <w:r w:rsidR="40F9882D" w:rsidRPr="4FFDEADE">
        <w:rPr>
          <w:rFonts w:ascii="Arial" w:hAnsi="Arial" w:cs="Arial"/>
          <w:sz w:val="22"/>
          <w:szCs w:val="22"/>
        </w:rPr>
        <w:t>-</w:t>
      </w:r>
      <w:r w:rsidRPr="4FFDEADE">
        <w:rPr>
          <w:rFonts w:ascii="Arial" w:hAnsi="Arial" w:cs="Arial"/>
          <w:sz w:val="22"/>
          <w:szCs w:val="22"/>
        </w:rPr>
        <w:t xml:space="preserve"> an incredibly low investment for such high-impact value. </w:t>
      </w:r>
      <w:r w:rsidR="5B80A4FE" w:rsidRPr="4FFDEADE">
        <w:rPr>
          <w:rFonts w:ascii="Arial" w:hAnsi="Arial" w:cs="Arial"/>
          <w:sz w:val="22"/>
          <w:szCs w:val="22"/>
        </w:rPr>
        <w:t>The conference is scheduled to conclude by 3:00 PM on Day 2, allowing me to travel home that same afternoon and avoid the expense of an additional night’s accommodation.</w:t>
      </w:r>
      <w:r w:rsidR="3786D879" w:rsidRPr="4FFDEADE">
        <w:rPr>
          <w:rFonts w:ascii="Arial" w:hAnsi="Arial" w:cs="Arial"/>
          <w:sz w:val="22"/>
          <w:szCs w:val="22"/>
        </w:rPr>
        <w:t xml:space="preserve"> </w:t>
      </w:r>
    </w:p>
    <w:p w14:paraId="6F033799" w14:textId="68A3AFD7" w:rsidR="00266C7A" w:rsidRPr="00266C7A" w:rsidRDefault="00266C7A" w:rsidP="00266C7A">
      <w:pPr>
        <w:rPr>
          <w:rFonts w:ascii="Arial" w:hAnsi="Arial" w:cs="Arial"/>
          <w:sz w:val="22"/>
          <w:szCs w:val="22"/>
        </w:rPr>
      </w:pPr>
      <w:r>
        <w:br/>
      </w:r>
      <w:r w:rsidR="307417D8" w:rsidRPr="4FFDEADE">
        <w:rPr>
          <w:rFonts w:ascii="Arial" w:hAnsi="Arial" w:cs="Arial"/>
          <w:sz w:val="22"/>
          <w:szCs w:val="22"/>
        </w:rPr>
        <w:t>Here’s why I believe attending AirTime 2025 would be a smart move for our team:</w:t>
      </w:r>
    </w:p>
    <w:p w14:paraId="5E95980B" w14:textId="7A545E0D" w:rsidR="00266C7A" w:rsidRPr="00266C7A" w:rsidRDefault="307417D8" w:rsidP="00266C7A">
      <w:pPr>
        <w:rPr>
          <w:rFonts w:ascii="Arial" w:hAnsi="Arial" w:cs="Arial"/>
          <w:b/>
          <w:bCs/>
          <w:sz w:val="22"/>
          <w:szCs w:val="22"/>
        </w:rPr>
      </w:pPr>
      <w:commentRangeStart w:id="0"/>
      <w:r w:rsidRPr="4FFDEADE">
        <w:rPr>
          <w:rFonts w:ascii="Arial" w:hAnsi="Arial" w:cs="Arial"/>
          <w:b/>
          <w:bCs/>
          <w:sz w:val="22"/>
          <w:szCs w:val="22"/>
        </w:rPr>
        <w:t>1. Skill Development That Delivers ROI</w:t>
      </w:r>
    </w:p>
    <w:p w14:paraId="7C2AB84D" w14:textId="4F458615" w:rsidR="00F0162E" w:rsidRDefault="307417D8" w:rsidP="001E1C96">
      <w:pPr>
        <w:rPr>
          <w:rFonts w:ascii="Arial" w:hAnsi="Arial" w:cs="Arial"/>
          <w:sz w:val="22"/>
          <w:szCs w:val="22"/>
        </w:rPr>
      </w:pPr>
      <w:r w:rsidRPr="4FFDEADE">
        <w:rPr>
          <w:rFonts w:ascii="Arial" w:hAnsi="Arial" w:cs="Arial"/>
          <w:sz w:val="22"/>
          <w:szCs w:val="22"/>
        </w:rPr>
        <w:t xml:space="preserve">AirTime 2025 features </w:t>
      </w:r>
      <w:r w:rsidR="07D01674" w:rsidRPr="4FFDEADE">
        <w:rPr>
          <w:rFonts w:ascii="Arial" w:hAnsi="Arial" w:cs="Arial"/>
          <w:sz w:val="22"/>
          <w:szCs w:val="22"/>
        </w:rPr>
        <w:t xml:space="preserve">16 </w:t>
      </w:r>
      <w:r w:rsidRPr="4FFDEADE">
        <w:rPr>
          <w:rFonts w:ascii="Arial" w:hAnsi="Arial" w:cs="Arial"/>
          <w:sz w:val="22"/>
          <w:szCs w:val="22"/>
        </w:rPr>
        <w:t>focuse</w:t>
      </w:r>
      <w:r w:rsidRPr="598DA73A">
        <w:rPr>
          <w:rFonts w:ascii="Arial" w:hAnsi="Arial" w:cs="Arial"/>
          <w:sz w:val="22"/>
          <w:szCs w:val="22"/>
        </w:rPr>
        <w:t xml:space="preserve">d Skills Labs </w:t>
      </w:r>
      <w:r w:rsidR="020BF816" w:rsidRPr="598DA73A">
        <w:rPr>
          <w:rFonts w:ascii="Arial" w:hAnsi="Arial" w:cs="Arial"/>
          <w:sz w:val="22"/>
          <w:szCs w:val="22"/>
        </w:rPr>
        <w:t>t</w:t>
      </w:r>
      <w:r w:rsidR="020BF816" w:rsidRPr="4FFDEADE">
        <w:rPr>
          <w:rFonts w:ascii="Arial" w:hAnsi="Arial" w:cs="Arial"/>
          <w:sz w:val="22"/>
          <w:szCs w:val="22"/>
        </w:rPr>
        <w:t xml:space="preserve">o choose from </w:t>
      </w:r>
      <w:r w:rsidR="44AE6808" w:rsidRPr="707427C9">
        <w:rPr>
          <w:rFonts w:ascii="Arial" w:hAnsi="Arial" w:cs="Arial"/>
          <w:sz w:val="22"/>
          <w:szCs w:val="22"/>
        </w:rPr>
        <w:t>-</w:t>
      </w:r>
      <w:r w:rsidRPr="4FFDEADE">
        <w:rPr>
          <w:rFonts w:ascii="Arial" w:hAnsi="Arial" w:cs="Arial"/>
          <w:sz w:val="22"/>
          <w:szCs w:val="22"/>
        </w:rPr>
        <w:t xml:space="preserve"> 30-minute, hands-on sessions designed to deepen our EventsAir expertise quickly.</w:t>
      </w:r>
      <w:commentRangeEnd w:id="0"/>
      <w:r w:rsidR="00266C7A">
        <w:rPr>
          <w:rStyle w:val="CommentReference"/>
        </w:rPr>
        <w:commentReference w:id="0"/>
      </w:r>
    </w:p>
    <w:p w14:paraId="7028D54B" w14:textId="1E173A77" w:rsidR="001E1C96" w:rsidRPr="00266C7A" w:rsidRDefault="001E1C96" w:rsidP="001E1C96">
      <w:pPr>
        <w:rPr>
          <w:rFonts w:ascii="Arial" w:hAnsi="Arial" w:cs="Arial"/>
          <w:b/>
          <w:bCs/>
          <w:sz w:val="22"/>
          <w:szCs w:val="22"/>
        </w:rPr>
      </w:pPr>
      <w:r w:rsidRPr="00266C7A">
        <w:rPr>
          <w:rFonts w:ascii="Arial" w:hAnsi="Arial" w:cs="Arial"/>
          <w:b/>
          <w:bCs/>
          <w:sz w:val="22"/>
          <w:szCs w:val="22"/>
        </w:rPr>
        <w:t>2. Direct Access to Product Experts</w:t>
      </w:r>
    </w:p>
    <w:p w14:paraId="58776EA4" w14:textId="5BBCA339" w:rsidR="00266C7A" w:rsidRPr="00266C7A" w:rsidRDefault="307417D8" w:rsidP="00266C7A">
      <w:pPr>
        <w:rPr>
          <w:rFonts w:ascii="Arial" w:hAnsi="Arial" w:cs="Arial"/>
          <w:sz w:val="22"/>
          <w:szCs w:val="22"/>
        </w:rPr>
      </w:pPr>
      <w:r w:rsidRPr="4FFDEADE">
        <w:rPr>
          <w:rFonts w:ascii="Arial" w:hAnsi="Arial" w:cs="Arial"/>
          <w:sz w:val="22"/>
          <w:szCs w:val="22"/>
        </w:rPr>
        <w:t>The event includes a</w:t>
      </w:r>
      <w:r w:rsidRPr="5E57C5C5">
        <w:rPr>
          <w:rFonts w:ascii="Arial" w:hAnsi="Arial" w:cs="Arial"/>
          <w:sz w:val="22"/>
          <w:szCs w:val="22"/>
        </w:rPr>
        <w:t xml:space="preserve"> live Ask Me Anything session with EventsAir’s Head of Product and CTO. This is a unique chance to gain direct insig</w:t>
      </w:r>
      <w:r w:rsidRPr="4FFDEADE">
        <w:rPr>
          <w:rFonts w:ascii="Arial" w:hAnsi="Arial" w:cs="Arial"/>
          <w:sz w:val="22"/>
          <w:szCs w:val="22"/>
        </w:rPr>
        <w:t>hts into the platform’s roadmap, get answers to specific questions, and better align our strategy with upcoming product developments.</w:t>
      </w:r>
    </w:p>
    <w:p w14:paraId="78DC619E" w14:textId="0DED5058" w:rsidR="00266C7A" w:rsidRPr="00266C7A" w:rsidRDefault="00266C7A" w:rsidP="00266C7A">
      <w:pPr>
        <w:rPr>
          <w:rFonts w:ascii="Arial" w:hAnsi="Arial" w:cs="Arial"/>
          <w:b/>
          <w:bCs/>
          <w:sz w:val="22"/>
          <w:szCs w:val="22"/>
        </w:rPr>
      </w:pPr>
      <w:r w:rsidRPr="00266C7A">
        <w:rPr>
          <w:rFonts w:ascii="Arial" w:hAnsi="Arial" w:cs="Arial"/>
          <w:b/>
          <w:bCs/>
          <w:sz w:val="22"/>
          <w:szCs w:val="22"/>
        </w:rPr>
        <w:t>3. Learn from Real Customers, Real Results</w:t>
      </w:r>
    </w:p>
    <w:p w14:paraId="244622CC" w14:textId="6D154CF3" w:rsidR="001E1C96" w:rsidRPr="00266C7A" w:rsidRDefault="307417D8" w:rsidP="5C6972BA">
      <w:pPr>
        <w:rPr>
          <w:rFonts w:ascii="Arial" w:hAnsi="Arial" w:cs="Arial"/>
          <w:b/>
          <w:bCs/>
          <w:sz w:val="22"/>
          <w:szCs w:val="22"/>
        </w:rPr>
      </w:pPr>
      <w:r w:rsidRPr="4FFDEADE">
        <w:rPr>
          <w:rFonts w:ascii="Arial" w:hAnsi="Arial" w:cs="Arial"/>
          <w:sz w:val="22"/>
          <w:szCs w:val="22"/>
        </w:rPr>
        <w:t xml:space="preserve">AirTime’s </w:t>
      </w:r>
      <w:r w:rsidRPr="5E57C5C5">
        <w:rPr>
          <w:rFonts w:ascii="Arial" w:hAnsi="Arial" w:cs="Arial"/>
          <w:sz w:val="22"/>
          <w:szCs w:val="22"/>
        </w:rPr>
        <w:t>customer-led panels</w:t>
      </w:r>
      <w:r w:rsidRPr="4FFDEADE">
        <w:rPr>
          <w:rFonts w:ascii="Arial" w:hAnsi="Arial" w:cs="Arial"/>
          <w:sz w:val="22"/>
          <w:szCs w:val="22"/>
        </w:rPr>
        <w:t xml:space="preserve"> provide </w:t>
      </w:r>
      <w:r w:rsidRPr="74D57F78">
        <w:rPr>
          <w:rFonts w:ascii="Arial" w:hAnsi="Arial" w:cs="Arial"/>
          <w:sz w:val="22"/>
          <w:szCs w:val="22"/>
        </w:rPr>
        <w:t>a</w:t>
      </w:r>
      <w:r w:rsidR="5C4D5408" w:rsidRPr="74D57F78">
        <w:rPr>
          <w:rFonts w:ascii="Arial" w:hAnsi="Arial" w:cs="Arial"/>
          <w:sz w:val="22"/>
          <w:szCs w:val="22"/>
        </w:rPr>
        <w:t>n</w:t>
      </w:r>
      <w:r w:rsidRPr="4FFDEADE">
        <w:rPr>
          <w:rFonts w:ascii="Arial" w:hAnsi="Arial" w:cs="Arial"/>
          <w:sz w:val="22"/>
          <w:szCs w:val="22"/>
        </w:rPr>
        <w:t xml:space="preserve"> </w:t>
      </w:r>
      <w:r w:rsidR="5C4D5408" w:rsidRPr="58F290DA">
        <w:rPr>
          <w:rFonts w:ascii="Arial" w:hAnsi="Arial" w:cs="Arial"/>
          <w:sz w:val="22"/>
          <w:szCs w:val="22"/>
        </w:rPr>
        <w:t>unfiltered</w:t>
      </w:r>
      <w:r w:rsidRPr="58F290DA">
        <w:rPr>
          <w:rFonts w:ascii="Arial" w:hAnsi="Arial" w:cs="Arial"/>
          <w:sz w:val="22"/>
          <w:szCs w:val="22"/>
        </w:rPr>
        <w:t xml:space="preserve"> </w:t>
      </w:r>
      <w:r w:rsidRPr="4FFDEADE">
        <w:rPr>
          <w:rFonts w:ascii="Arial" w:hAnsi="Arial" w:cs="Arial"/>
          <w:sz w:val="22"/>
          <w:szCs w:val="22"/>
        </w:rPr>
        <w:t xml:space="preserve">window into how other organizations are using EventsAir to overcome challenges and innovate. </w:t>
      </w:r>
    </w:p>
    <w:p w14:paraId="1E0D4312" w14:textId="47EADD57" w:rsidR="001E1C96" w:rsidRPr="00266C7A" w:rsidRDefault="002F7370" w:rsidP="001E1C9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1E1C96" w:rsidRPr="00266C7A">
        <w:rPr>
          <w:rFonts w:ascii="Arial" w:hAnsi="Arial" w:cs="Arial"/>
          <w:b/>
          <w:bCs/>
          <w:sz w:val="22"/>
          <w:szCs w:val="22"/>
        </w:rPr>
        <w:t>. Strategic Value for Our Organization</w:t>
      </w:r>
    </w:p>
    <w:p w14:paraId="7DD2B8F7" w14:textId="34E96FC1" w:rsidR="001E1C96" w:rsidRPr="00266C7A" w:rsidRDefault="7C18B6BD" w:rsidP="001E1C96">
      <w:pPr>
        <w:rPr>
          <w:rFonts w:ascii="Arial" w:hAnsi="Arial" w:cs="Arial"/>
          <w:sz w:val="22"/>
          <w:szCs w:val="22"/>
        </w:rPr>
      </w:pPr>
      <w:r w:rsidRPr="4FFDEADE">
        <w:rPr>
          <w:rFonts w:ascii="Arial" w:hAnsi="Arial" w:cs="Arial"/>
          <w:sz w:val="22"/>
          <w:szCs w:val="22"/>
        </w:rPr>
        <w:t xml:space="preserve">Attending AirTime 2025 </w:t>
      </w:r>
      <w:r w:rsidR="4C6D6C79" w:rsidRPr="4FFDEADE">
        <w:rPr>
          <w:rFonts w:ascii="Arial" w:hAnsi="Arial" w:cs="Arial"/>
          <w:sz w:val="22"/>
          <w:szCs w:val="22"/>
        </w:rPr>
        <w:t>is</w:t>
      </w:r>
      <w:r w:rsidRPr="4FFDEADE">
        <w:rPr>
          <w:rFonts w:ascii="Arial" w:hAnsi="Arial" w:cs="Arial"/>
          <w:sz w:val="22"/>
          <w:szCs w:val="22"/>
        </w:rPr>
        <w:t xml:space="preserve"> about bringing back new ideas, best practices, and a stronger understanding of how to fully leverage EventsAir for our business goals. I will share key learnings with our team and suggest action points we can implement immediately.</w:t>
      </w:r>
    </w:p>
    <w:p w14:paraId="1522EDB8" w14:textId="2F998DCF" w:rsidR="00266C7A" w:rsidRPr="00266C7A" w:rsidRDefault="00266C7A" w:rsidP="00266C7A">
      <w:pPr>
        <w:rPr>
          <w:rFonts w:ascii="Arial" w:hAnsi="Arial" w:cs="Arial"/>
          <w:sz w:val="22"/>
          <w:szCs w:val="22"/>
        </w:rPr>
      </w:pPr>
    </w:p>
    <w:p w14:paraId="2686A9D8" w14:textId="79B7B608" w:rsidR="00266C7A" w:rsidRPr="00266C7A" w:rsidRDefault="00266C7A" w:rsidP="00266C7A">
      <w:pPr>
        <w:rPr>
          <w:rFonts w:ascii="Arial" w:hAnsi="Arial" w:cs="Arial"/>
          <w:sz w:val="22"/>
          <w:szCs w:val="22"/>
        </w:rPr>
      </w:pPr>
      <w:r w:rsidRPr="00266C7A">
        <w:rPr>
          <w:rFonts w:ascii="Arial" w:hAnsi="Arial" w:cs="Arial"/>
          <w:sz w:val="22"/>
          <w:szCs w:val="22"/>
        </w:rPr>
        <w:t>Thank you for considering this opportunity to support both my professional development and our continued success with EventsAir.</w:t>
      </w:r>
    </w:p>
    <w:p w14:paraId="3D00B174" w14:textId="456AE81B" w:rsidR="002D0459" w:rsidRPr="00F0162E" w:rsidRDefault="307417D8">
      <w:pPr>
        <w:rPr>
          <w:rFonts w:ascii="Arial" w:hAnsi="Arial" w:cs="Arial"/>
          <w:sz w:val="22"/>
          <w:szCs w:val="22"/>
        </w:rPr>
      </w:pPr>
      <w:r w:rsidRPr="4FFDEADE">
        <w:rPr>
          <w:rFonts w:ascii="Arial" w:hAnsi="Arial" w:cs="Arial"/>
          <w:sz w:val="22"/>
          <w:szCs w:val="22"/>
        </w:rPr>
        <w:t>Kind regards,</w:t>
      </w:r>
      <w:r w:rsidR="002D0459">
        <w:br/>
      </w:r>
      <w:r w:rsidRPr="4FFDEADE">
        <w:rPr>
          <w:rFonts w:ascii="Arial" w:hAnsi="Arial" w:cs="Arial"/>
          <w:sz w:val="22"/>
          <w:szCs w:val="22"/>
        </w:rPr>
        <w:t>[Your Full Name]</w:t>
      </w:r>
      <w:r w:rsidR="002D0459">
        <w:br/>
      </w:r>
      <w:r w:rsidRPr="4FFDEADE">
        <w:rPr>
          <w:rFonts w:ascii="Arial" w:hAnsi="Arial" w:cs="Arial"/>
          <w:sz w:val="22"/>
          <w:szCs w:val="22"/>
        </w:rPr>
        <w:t>[Your Role]</w:t>
      </w:r>
      <w:r w:rsidR="002D0459">
        <w:br/>
      </w:r>
      <w:r w:rsidRPr="4FFDEADE">
        <w:rPr>
          <w:rFonts w:ascii="Arial" w:hAnsi="Arial" w:cs="Arial"/>
          <w:sz w:val="22"/>
          <w:szCs w:val="22"/>
        </w:rPr>
        <w:t>[Your Contact Information]</w:t>
      </w:r>
    </w:p>
    <w:sectPr w:rsidR="002D0459" w:rsidRPr="00F01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aitlin Ryan" w:date="2025-05-19T13:37:00Z" w:initials="CR">
    <w:p w14:paraId="4C3483FE" w14:textId="79603E78" w:rsidR="004E6BF1" w:rsidRDefault="004E6BF1">
      <w:r>
        <w:annotationRef/>
      </w:r>
      <w:r w:rsidRPr="2F5074F1">
        <w:t xml:space="preserve">Love the introduction! I'd probably see if these could be condensed to standalone dot points, just to keep the letter to one page.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3483F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151B34" w16cex:dateUtc="2025-05-19T03:37:00Z">
    <w16cex:extLst>
      <w16:ext w16:uri="{CE6994B0-6A32-4C9F-8C6B-6E91EDA988CE}">
        <cr:reactions xmlns:cr="http://schemas.microsoft.com/office/comments/2020/reactions">
          <cr:reaction reactionType="1">
            <cr:reactionInfo dateUtc="2025-05-19T03:47:51Z">
              <cr:user userId="S::n.massadi@eventsair.com::b0a83e94-0156-41e6-8606-4a082163553d" userProvider="AD" userName="Nikki Massadi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3483FE" w16cid:durableId="1B151B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itlin Ryan">
    <w15:presenceInfo w15:providerId="AD" w15:userId="S::c.ryan@eventsair.com::2712c823-3438-4110-873c-43ca756324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7A"/>
    <w:rsid w:val="000B00B6"/>
    <w:rsid w:val="0013455B"/>
    <w:rsid w:val="001E1C96"/>
    <w:rsid w:val="002334A6"/>
    <w:rsid w:val="00266C7A"/>
    <w:rsid w:val="00292011"/>
    <w:rsid w:val="002D0459"/>
    <w:rsid w:val="002F7370"/>
    <w:rsid w:val="003229AE"/>
    <w:rsid w:val="003306AB"/>
    <w:rsid w:val="00341286"/>
    <w:rsid w:val="003A778A"/>
    <w:rsid w:val="003B092B"/>
    <w:rsid w:val="00406697"/>
    <w:rsid w:val="00442BE1"/>
    <w:rsid w:val="00461ADC"/>
    <w:rsid w:val="004B7D59"/>
    <w:rsid w:val="004E6BF1"/>
    <w:rsid w:val="00526A09"/>
    <w:rsid w:val="005A5E65"/>
    <w:rsid w:val="00713645"/>
    <w:rsid w:val="007402F9"/>
    <w:rsid w:val="00773564"/>
    <w:rsid w:val="00791027"/>
    <w:rsid w:val="007F1193"/>
    <w:rsid w:val="00811278"/>
    <w:rsid w:val="00831DB7"/>
    <w:rsid w:val="008439F1"/>
    <w:rsid w:val="00876543"/>
    <w:rsid w:val="0088389D"/>
    <w:rsid w:val="008F55F2"/>
    <w:rsid w:val="009740E9"/>
    <w:rsid w:val="009974A1"/>
    <w:rsid w:val="00A366FF"/>
    <w:rsid w:val="00A82F71"/>
    <w:rsid w:val="00AC3013"/>
    <w:rsid w:val="00B4705D"/>
    <w:rsid w:val="00B72EF3"/>
    <w:rsid w:val="00C00FDE"/>
    <w:rsid w:val="00C97E35"/>
    <w:rsid w:val="00CC5C9D"/>
    <w:rsid w:val="00D26B50"/>
    <w:rsid w:val="00D41E3C"/>
    <w:rsid w:val="00DA546B"/>
    <w:rsid w:val="00DC0E0C"/>
    <w:rsid w:val="00DE4D39"/>
    <w:rsid w:val="00F0162E"/>
    <w:rsid w:val="00F242D7"/>
    <w:rsid w:val="020BF816"/>
    <w:rsid w:val="06710E8B"/>
    <w:rsid w:val="06E0C4DD"/>
    <w:rsid w:val="07D01674"/>
    <w:rsid w:val="0F808CDB"/>
    <w:rsid w:val="0F9D3DF9"/>
    <w:rsid w:val="1AEE7C02"/>
    <w:rsid w:val="1EF82655"/>
    <w:rsid w:val="249D1B70"/>
    <w:rsid w:val="2BD7E647"/>
    <w:rsid w:val="2EECF519"/>
    <w:rsid w:val="307417D8"/>
    <w:rsid w:val="31A29326"/>
    <w:rsid w:val="3346C8AD"/>
    <w:rsid w:val="34718FDC"/>
    <w:rsid w:val="3786D879"/>
    <w:rsid w:val="37E02839"/>
    <w:rsid w:val="40F9882D"/>
    <w:rsid w:val="4223B528"/>
    <w:rsid w:val="44AE6808"/>
    <w:rsid w:val="4694ECEE"/>
    <w:rsid w:val="4C6D6C79"/>
    <w:rsid w:val="4FFDEADE"/>
    <w:rsid w:val="54DE5956"/>
    <w:rsid w:val="58F290DA"/>
    <w:rsid w:val="598DA73A"/>
    <w:rsid w:val="59AADB3A"/>
    <w:rsid w:val="5B80A4FE"/>
    <w:rsid w:val="5C4D5408"/>
    <w:rsid w:val="5C6972BA"/>
    <w:rsid w:val="5E57C5C5"/>
    <w:rsid w:val="5F83C21D"/>
    <w:rsid w:val="5FD63311"/>
    <w:rsid w:val="6032B3ED"/>
    <w:rsid w:val="638D135E"/>
    <w:rsid w:val="63B0C6AC"/>
    <w:rsid w:val="64C51A2A"/>
    <w:rsid w:val="707427C9"/>
    <w:rsid w:val="73C32586"/>
    <w:rsid w:val="74D57F78"/>
    <w:rsid w:val="79C4A8E1"/>
    <w:rsid w:val="7B77CC93"/>
    <w:rsid w:val="7C18B6BD"/>
    <w:rsid w:val="7CA56951"/>
    <w:rsid w:val="7D0D278E"/>
    <w:rsid w:val="7D3ADF8F"/>
    <w:rsid w:val="7DF8CD67"/>
    <w:rsid w:val="7F5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CC99"/>
  <w15:chartTrackingRefBased/>
  <w15:docId w15:val="{30052AFA-7F34-42C1-A450-982CC1D8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C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C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C7A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5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07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3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0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8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13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6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0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3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a1254b-1c4e-49f5-af3a-3044f75e4f29" xsi:nil="true"/>
    <lcf76f155ced4ddcb4097134ff3c332f xmlns="1db1fe87-7202-4ba0-ac2b-b4dbb60b3a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2A31B12C74459F6AACB905C1D4C9" ma:contentTypeVersion="12" ma:contentTypeDescription="Create a new document." ma:contentTypeScope="" ma:versionID="8579ff34790024d179179b00bfde1c6b">
  <xsd:schema xmlns:xsd="http://www.w3.org/2001/XMLSchema" xmlns:xs="http://www.w3.org/2001/XMLSchema" xmlns:p="http://schemas.microsoft.com/office/2006/metadata/properties" xmlns:ns2="1db1fe87-7202-4ba0-ac2b-b4dbb60b3ad8" xmlns:ns3="18a1254b-1c4e-49f5-af3a-3044f75e4f29" targetNamespace="http://schemas.microsoft.com/office/2006/metadata/properties" ma:root="true" ma:fieldsID="d35827a0fa0da61b4f0341eec8492ddb" ns2:_="" ns3:_="">
    <xsd:import namespace="1db1fe87-7202-4ba0-ac2b-b4dbb60b3ad8"/>
    <xsd:import namespace="18a1254b-1c4e-49f5-af3a-3044f75e4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1fe87-7202-4ba0-ac2b-b4dbb60b3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0dc2049-f22b-475f-b6fe-198f2b82f5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1254b-1c4e-49f5-af3a-3044f75e4f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3a1ad1-a27c-4664-b0fc-05c3bd0e0650}" ma:internalName="TaxCatchAll" ma:showField="CatchAllData" ma:web="18a1254b-1c4e-49f5-af3a-3044f75e4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31394-B2F5-4DC1-96D9-72CDEFEEE020}">
  <ds:schemaRefs>
    <ds:schemaRef ds:uri="http://purl.org/dc/terms/"/>
    <ds:schemaRef ds:uri="http://purl.org/dc/dcmitype/"/>
    <ds:schemaRef ds:uri="1db1fe87-7202-4ba0-ac2b-b4dbb60b3ad8"/>
    <ds:schemaRef ds:uri="http://www.w3.org/XML/1998/namespace"/>
    <ds:schemaRef ds:uri="18a1254b-1c4e-49f5-af3a-3044f75e4f29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DA05C1C-C3F9-408F-95CE-D27AC33A9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88B13-D0B2-48CD-B8B3-2F0B00279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1fe87-7202-4ba0-ac2b-b4dbb60b3ad8"/>
    <ds:schemaRef ds:uri="18a1254b-1c4e-49f5-af3a-3044f75e4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Massadi</dc:creator>
  <cp:keywords/>
  <dc:description/>
  <cp:lastModifiedBy>Hope Simona</cp:lastModifiedBy>
  <cp:revision>2</cp:revision>
  <dcterms:created xsi:type="dcterms:W3CDTF">2025-06-12T23:51:00Z</dcterms:created>
  <dcterms:modified xsi:type="dcterms:W3CDTF">2025-06-12T23:51:00Z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0x01010072E02A31B12C74459F6AACB905C1D4C9</vt:lpwstr>
  </property>
  <property fmtid="{D5CDD505-2E9C-101B-9397-08002B2CF9AE}" pid="3" name="MediaServiceImageTags">
    <vt:lpwstr/>
  </property>
</Properties>
</file>